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C2" w:rsidRPr="00F44DB5" w:rsidRDefault="00B006C2" w:rsidP="00B006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pacing w:val="-4"/>
          <w:sz w:val="28"/>
          <w:szCs w:val="28"/>
          <w:lang w:eastAsia="ru-RU"/>
        </w:rPr>
      </w:pPr>
      <w:r w:rsidRPr="00F44DB5">
        <w:rPr>
          <w:rFonts w:ascii="Times New Roman" w:hAnsi="Times New Roman" w:cs="Times New Roman"/>
          <w:b/>
          <w:color w:val="C00000"/>
          <w:spacing w:val="-4"/>
          <w:sz w:val="28"/>
          <w:szCs w:val="28"/>
          <w:lang w:eastAsia="ru-RU"/>
        </w:rPr>
        <w:t>Уважаемые учителя, родители и дети!</w:t>
      </w:r>
      <w:bookmarkStart w:id="0" w:name="_GoBack"/>
      <w:bookmarkEnd w:id="0"/>
    </w:p>
    <w:p w:rsidR="00B006C2" w:rsidRDefault="00B006C2" w:rsidP="00B006C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учетом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продления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период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самоизоляции, периода нерабочих дней, а также ряда других ограничений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может возникнуть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напряженность в отношениях между членами семьи, родителями и педагогами, педагогами и детьми. Поэтому для сохранения душевного спокойствия психологи </w:t>
      </w:r>
      <w:r w:rsidRPr="00CB710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«</w:t>
      </w:r>
      <w:r w:rsidRPr="007825F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Центр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</w:t>
      </w:r>
      <w:r w:rsidRPr="007825F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психолого-педагогической поддержки и развития детей</w:t>
      </w:r>
      <w:r w:rsidRPr="00CB710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подготовили для нас ряд информационных материалов, предназначенных для </w:t>
      </w:r>
      <w:r w:rsidRPr="00B006C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B710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улучшения родительско-детских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 иных </w:t>
      </w:r>
      <w:r w:rsidRPr="00CB710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отношений в период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карантина. </w:t>
      </w:r>
    </w:p>
    <w:p w:rsidR="00B006C2" w:rsidRPr="00B006C2" w:rsidRDefault="00B006C2" w:rsidP="00B006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 ними можно ознакомиться на сайте </w:t>
      </w:r>
      <w:hyperlink r:id="rId5" w:history="1">
        <w:r w:rsidRPr="00CB7104">
          <w:rPr>
            <w:rStyle w:val="a3"/>
            <w:rFonts w:ascii="Times New Roman" w:hAnsi="Times New Roman" w:cs="Times New Roman"/>
            <w:spacing w:val="-4"/>
            <w:sz w:val="28"/>
            <w:szCs w:val="28"/>
            <w:lang w:eastAsia="ru-RU"/>
          </w:rPr>
          <w:t>https://stoppav.ru/</w:t>
        </w:r>
      </w:hyperlink>
      <w:r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CB710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 тематических разделах «РОДИТЕЛИ» и «ПОДРОСТКИ»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F0B51" w:rsidRDefault="00B006C2" w:rsidP="00B006C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Также у нас с вами</w:t>
      </w:r>
      <w:r w:rsidRPr="00CB710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есть </w:t>
      </w:r>
      <w:r w:rsidRPr="00CB710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возможн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ость</w:t>
      </w:r>
      <w:r w:rsidRPr="00CB710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обратиться за помощью </w:t>
      </w:r>
      <w:r w:rsidRPr="00CB710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ов</w:t>
      </w:r>
      <w:r w:rsidRPr="00CB7104"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«Центра» </w:t>
      </w:r>
      <w:r w:rsidRPr="00CB710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 оказании</w:t>
      </w:r>
      <w:r w:rsidRPr="00CB710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психологической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поддержки. </w:t>
      </w:r>
      <w:hyperlink r:id="rId6" w:history="1">
        <w:r w:rsidRPr="00CB7104">
          <w:rPr>
            <w:rStyle w:val="a3"/>
            <w:rFonts w:ascii="Times New Roman" w:hAnsi="Times New Roman" w:cs="Times New Roman"/>
            <w:spacing w:val="-4"/>
            <w:sz w:val="28"/>
            <w:szCs w:val="28"/>
            <w:lang w:eastAsia="ru-RU"/>
          </w:rPr>
          <w:t>https://stoppav.ru/</w:t>
        </w:r>
      </w:hyperlink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раздел «ОБРАТНАЯ СВЯЗЬ».</w:t>
      </w:r>
      <w:r w:rsidRPr="00816107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Pr="00816107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Pr="00816107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Pr="00816107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Pr="00816107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Pr="00816107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Pr="00816107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Pr="00816107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Pr="00816107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</w:p>
    <w:sectPr w:rsidR="007F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D8"/>
    <w:rsid w:val="007F0B51"/>
    <w:rsid w:val="00B006C2"/>
    <w:rsid w:val="00D438D8"/>
    <w:rsid w:val="00F4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6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oppav.ru/" TargetMode="External"/><Relationship Id="rId5" Type="http://schemas.openxmlformats.org/officeDocument/2006/relationships/hyperlink" Target="https://stopp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2020-04-21T20:34:00Z</dcterms:created>
  <dcterms:modified xsi:type="dcterms:W3CDTF">2020-04-21T20:46:00Z</dcterms:modified>
</cp:coreProperties>
</file>